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B6F92" w14:textId="53FA436C" w:rsidR="00EF2EAB" w:rsidRPr="00BD3F00" w:rsidRDefault="00EF2EAB" w:rsidP="00EF2EAB">
      <w:pPr>
        <w:pStyle w:val="StyleStyle1Before6pt"/>
        <w:widowControl w:val="0"/>
        <w:spacing w:before="0"/>
        <w:rPr>
          <w:rFonts w:ascii="Arial" w:hAnsi="Arial" w:cs="Arial"/>
          <w:b/>
          <w:i/>
          <w:sz w:val="24"/>
          <w:szCs w:val="36"/>
          <w:lang w:val="it-IT"/>
        </w:rPr>
      </w:pPr>
      <w:r w:rsidRPr="00BD3F00">
        <w:rPr>
          <w:rFonts w:ascii="Arial" w:hAnsi="Arial" w:cs="Arial"/>
          <w:b/>
          <w:sz w:val="32"/>
          <w:szCs w:val="36"/>
          <w:lang w:val="it-IT"/>
        </w:rPr>
        <w:t>QUESTIONARIO</w:t>
      </w:r>
      <w:r w:rsidR="00170B12">
        <w:rPr>
          <w:rFonts w:ascii="Arial" w:hAnsi="Arial" w:cs="Arial"/>
          <w:b/>
          <w:sz w:val="32"/>
          <w:szCs w:val="36"/>
          <w:lang w:val="it-IT"/>
        </w:rPr>
        <w:t xml:space="preserve"> CYBER RISK</w:t>
      </w:r>
    </w:p>
    <w:p w14:paraId="5C03E80A" w14:textId="77777777" w:rsidR="00EF2EAB" w:rsidRDefault="00EF2EAB" w:rsidP="00EF2EAB">
      <w:pPr>
        <w:pStyle w:val="StyleStyle1Before6pt"/>
        <w:widowControl w:val="0"/>
        <w:spacing w:before="0"/>
        <w:jc w:val="left"/>
        <w:rPr>
          <w:rFonts w:ascii="Arial" w:hAnsi="Arial" w:cs="Arial"/>
          <w:sz w:val="20"/>
          <w:lang w:val="it-IT"/>
        </w:rPr>
      </w:pPr>
    </w:p>
    <w:p w14:paraId="1CE9A3B9" w14:textId="77777777" w:rsidR="007279E1" w:rsidRPr="00BD3F00" w:rsidRDefault="007279E1" w:rsidP="00EF2EAB">
      <w:pPr>
        <w:pStyle w:val="StyleStyle1Before6pt"/>
        <w:widowControl w:val="0"/>
        <w:spacing w:before="0"/>
        <w:jc w:val="left"/>
        <w:rPr>
          <w:rFonts w:ascii="Arial" w:hAnsi="Arial" w:cs="Arial"/>
          <w:sz w:val="20"/>
          <w:lang w:val="it-IT"/>
        </w:rPr>
      </w:pPr>
    </w:p>
    <w:p w14:paraId="4A3AACC0" w14:textId="6EE84B26" w:rsidR="00EF2EAB" w:rsidRPr="00BD3F00" w:rsidRDefault="009B45E1" w:rsidP="00EF2EAB">
      <w:pPr>
        <w:pStyle w:val="StyleStyle1Before6pt"/>
        <w:widowControl w:val="0"/>
        <w:spacing w:before="0"/>
        <w:jc w:val="left"/>
        <w:rPr>
          <w:rFonts w:ascii="Arial" w:hAnsi="Arial" w:cs="Arial"/>
          <w:b/>
          <w:sz w:val="24"/>
          <w:lang w:val="it-IT"/>
        </w:rPr>
      </w:pPr>
      <w:r>
        <w:rPr>
          <w:rFonts w:ascii="Arial" w:hAnsi="Arial" w:cs="Arial"/>
          <w:b/>
          <w:sz w:val="24"/>
          <w:lang w:val="it-IT"/>
        </w:rPr>
        <w:t>IDENTIFICAZIONE DELL’</w:t>
      </w:r>
      <w:r w:rsidR="00204558">
        <w:rPr>
          <w:rFonts w:ascii="Arial" w:hAnsi="Arial" w:cs="Arial"/>
          <w:b/>
          <w:sz w:val="24"/>
          <w:lang w:val="it-IT"/>
        </w:rPr>
        <w:t>ENTE</w:t>
      </w:r>
      <w:r w:rsidR="00204558" w:rsidRPr="00204558">
        <w:rPr>
          <w:rFonts w:ascii="Arial" w:hAnsi="Arial" w:cs="Arial"/>
          <w:b/>
          <w:sz w:val="24"/>
          <w:lang w:val="it-IT"/>
        </w:rPr>
        <w:t xml:space="preserve"> </w:t>
      </w:r>
      <w:r w:rsidR="00204558">
        <w:rPr>
          <w:rFonts w:ascii="Arial" w:hAnsi="Arial" w:cs="Arial"/>
          <w:b/>
          <w:sz w:val="24"/>
          <w:lang w:val="it-IT"/>
        </w:rPr>
        <w:t>E DELLE EVENTUALI SOCIETÀ CONTROLLAT</w:t>
      </w:r>
      <w:r w:rsidR="00204558" w:rsidRPr="00BD3F00">
        <w:rPr>
          <w:rFonts w:ascii="Arial" w:hAnsi="Arial" w:cs="Arial"/>
          <w:b/>
          <w:sz w:val="24"/>
          <w:lang w:val="it-IT"/>
        </w:rPr>
        <w:t>E</w:t>
      </w:r>
    </w:p>
    <w:p w14:paraId="48021299" w14:textId="77777777" w:rsidR="00EF2EAB" w:rsidRPr="009B45E1" w:rsidRDefault="00EF2EAB" w:rsidP="00EF2EAB">
      <w:pPr>
        <w:pStyle w:val="StyleStyle1Before6pt"/>
        <w:widowControl w:val="0"/>
        <w:spacing w:before="0"/>
        <w:jc w:val="left"/>
        <w:rPr>
          <w:rFonts w:ascii="Arial" w:hAnsi="Arial" w:cs="Arial"/>
          <w:sz w:val="20"/>
          <w:lang w:val="it-IT"/>
        </w:rPr>
      </w:pPr>
    </w:p>
    <w:tbl>
      <w:tblPr>
        <w:tblW w:w="495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560"/>
        <w:gridCol w:w="1548"/>
        <w:gridCol w:w="1012"/>
        <w:gridCol w:w="2560"/>
        <w:gridCol w:w="2561"/>
      </w:tblGrid>
      <w:tr w:rsidR="00EF2EAB" w:rsidRPr="004504D8" w14:paraId="29752538" w14:textId="77777777" w:rsidTr="00D11B44">
        <w:trPr>
          <w:trHeight w:val="460"/>
        </w:trPr>
        <w:tc>
          <w:tcPr>
            <w:tcW w:w="4534" w:type="dxa"/>
            <w:gridSpan w:val="3"/>
            <w:vAlign w:val="center"/>
          </w:tcPr>
          <w:p w14:paraId="1290510D" w14:textId="0B62D5A1" w:rsidR="00EF2EAB" w:rsidRPr="009B45E1" w:rsidRDefault="00204558" w:rsidP="00204558">
            <w:pPr>
              <w:widowControl w:val="0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bCs/>
                <w:sz w:val="20"/>
                <w:u w:val="single"/>
                <w:lang w:val="it-IT"/>
              </w:rPr>
            </w:pPr>
            <w:r>
              <w:rPr>
                <w:rFonts w:ascii="Arial" w:hAnsi="Arial" w:cs="Arial"/>
                <w:bCs/>
                <w:sz w:val="20"/>
                <w:lang w:val="it-IT"/>
              </w:rPr>
              <w:t xml:space="preserve">Denominazione dell’Ente </w:t>
            </w:r>
            <w:r w:rsidR="00EF2EAB" w:rsidRPr="009B45E1">
              <w:rPr>
                <w:rFonts w:ascii="Arial" w:hAnsi="Arial" w:cs="Arial"/>
                <w:bCs/>
                <w:sz w:val="20"/>
                <w:lang w:val="it-IT"/>
              </w:rPr>
              <w:t xml:space="preserve">contraente: </w:t>
            </w:r>
          </w:p>
        </w:tc>
        <w:tc>
          <w:tcPr>
            <w:tcW w:w="6128" w:type="dxa"/>
            <w:gridSpan w:val="3"/>
            <w:tcBorders>
              <w:bottom w:val="single" w:sz="4" w:space="0" w:color="auto"/>
            </w:tcBorders>
            <w:vAlign w:val="center"/>
          </w:tcPr>
          <w:p w14:paraId="45820E8E" w14:textId="442E83F8" w:rsidR="00EF2EAB" w:rsidRPr="009B45E1" w:rsidRDefault="00ED59A5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COMUNE DI CARONNO PERTUSELLA</w:t>
            </w:r>
          </w:p>
        </w:tc>
      </w:tr>
      <w:tr w:rsidR="00EF2EAB" w:rsidRPr="00ED59A5" w14:paraId="622B5774" w14:textId="77777777" w:rsidTr="00D11B44">
        <w:trPr>
          <w:trHeight w:val="460"/>
        </w:trPr>
        <w:tc>
          <w:tcPr>
            <w:tcW w:w="4534" w:type="dxa"/>
            <w:gridSpan w:val="3"/>
            <w:vAlign w:val="center"/>
          </w:tcPr>
          <w:p w14:paraId="0E21A1B3" w14:textId="77777777" w:rsidR="00EF2EAB" w:rsidRPr="009B45E1" w:rsidRDefault="00EF2EAB" w:rsidP="00204558">
            <w:pPr>
              <w:widowControl w:val="0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i/>
                <w:sz w:val="20"/>
                <w:lang w:val="it-IT"/>
              </w:rPr>
            </w:pPr>
            <w:r w:rsidRPr="009B45E1">
              <w:rPr>
                <w:rFonts w:ascii="Arial" w:hAnsi="Arial" w:cs="Arial"/>
                <w:bCs/>
                <w:sz w:val="20"/>
                <w:lang w:val="it-IT"/>
              </w:rPr>
              <w:t xml:space="preserve">Indirizzo, CAP, Città: 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50706" w14:textId="083E40CF" w:rsidR="00EF2EAB" w:rsidRPr="009B45E1" w:rsidRDefault="00ED59A5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PIAZZA ALDO MORO, 1 – 21042 CARONNO PERTUSELLA (VA)</w:t>
            </w:r>
          </w:p>
        </w:tc>
      </w:tr>
      <w:tr w:rsidR="00EF2EAB" w:rsidRPr="009B45E1" w14:paraId="483C9C5B" w14:textId="77777777" w:rsidTr="00D11B44">
        <w:trPr>
          <w:trHeight w:val="460"/>
        </w:trPr>
        <w:tc>
          <w:tcPr>
            <w:tcW w:w="4534" w:type="dxa"/>
            <w:gridSpan w:val="3"/>
            <w:vAlign w:val="center"/>
          </w:tcPr>
          <w:p w14:paraId="33C6FB05" w14:textId="77777777" w:rsidR="00EF2EAB" w:rsidRPr="009B45E1" w:rsidRDefault="00EF2EAB" w:rsidP="00204558">
            <w:pPr>
              <w:widowControl w:val="0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 xml:space="preserve">Codice Fiscale: 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8CEA6" w14:textId="57E33548" w:rsidR="00EF2EAB" w:rsidRPr="009B45E1" w:rsidRDefault="00ED59A5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00440710127</w:t>
            </w:r>
          </w:p>
        </w:tc>
      </w:tr>
      <w:tr w:rsidR="00EF2EAB" w:rsidRPr="009B45E1" w14:paraId="109BD929" w14:textId="77777777" w:rsidTr="00D11B44">
        <w:trPr>
          <w:trHeight w:val="460"/>
        </w:trPr>
        <w:tc>
          <w:tcPr>
            <w:tcW w:w="4534" w:type="dxa"/>
            <w:gridSpan w:val="3"/>
            <w:vAlign w:val="center"/>
          </w:tcPr>
          <w:p w14:paraId="5847382F" w14:textId="77777777" w:rsidR="00EF2EAB" w:rsidRPr="009B45E1" w:rsidRDefault="00EF2EAB" w:rsidP="00204558">
            <w:pPr>
              <w:widowControl w:val="0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Partita IVA: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336D8" w14:textId="075998A1" w:rsidR="00EF2EAB" w:rsidRPr="009B45E1" w:rsidRDefault="00ED59A5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00440710127</w:t>
            </w:r>
          </w:p>
        </w:tc>
      </w:tr>
      <w:tr w:rsidR="009B45E1" w:rsidRPr="009B45E1" w14:paraId="55E1954D" w14:textId="77777777" w:rsidTr="00D11B44">
        <w:trPr>
          <w:trHeight w:val="460"/>
        </w:trPr>
        <w:tc>
          <w:tcPr>
            <w:tcW w:w="4534" w:type="dxa"/>
            <w:gridSpan w:val="3"/>
            <w:vAlign w:val="center"/>
          </w:tcPr>
          <w:p w14:paraId="0536F8C0" w14:textId="4A299C1D" w:rsidR="009B45E1" w:rsidRPr="009B45E1" w:rsidRDefault="009B45E1" w:rsidP="00204558">
            <w:pPr>
              <w:widowControl w:val="0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Numero di dipendenti: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18E01" w14:textId="77777777" w:rsidR="009B45E1" w:rsidRPr="009B45E1" w:rsidRDefault="009B45E1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170B12" w:rsidRPr="009B45E1" w14:paraId="3DDEB4C0" w14:textId="77777777" w:rsidTr="00D11B44">
        <w:trPr>
          <w:trHeight w:val="460"/>
        </w:trPr>
        <w:tc>
          <w:tcPr>
            <w:tcW w:w="4534" w:type="dxa"/>
            <w:gridSpan w:val="3"/>
            <w:vAlign w:val="center"/>
          </w:tcPr>
          <w:p w14:paraId="05086DDB" w14:textId="23C8F31B" w:rsidR="00170B12" w:rsidRPr="009B45E1" w:rsidRDefault="00170B12" w:rsidP="00204558">
            <w:pPr>
              <w:widowControl w:val="0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Numero di abitanti: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B2E5F" w14:textId="77777777" w:rsidR="00170B12" w:rsidRPr="009B45E1" w:rsidRDefault="00170B12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170B12" w:rsidRPr="00ED59A5" w14:paraId="1B1E1646" w14:textId="77777777" w:rsidTr="00D11B44">
        <w:trPr>
          <w:trHeight w:val="460"/>
        </w:trPr>
        <w:tc>
          <w:tcPr>
            <w:tcW w:w="4534" w:type="dxa"/>
            <w:gridSpan w:val="3"/>
            <w:vAlign w:val="center"/>
          </w:tcPr>
          <w:p w14:paraId="47C85904" w14:textId="234CC614" w:rsidR="00170B12" w:rsidRPr="009B45E1" w:rsidRDefault="00170B12" w:rsidP="00204558">
            <w:pPr>
              <w:widowControl w:val="0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Totale componenti positivi della gestione (voce del rendiconto della gestione dell’Ente)</w:t>
            </w:r>
            <w:r w:rsidR="00AB56DA">
              <w:rPr>
                <w:rFonts w:ascii="Arial" w:hAnsi="Arial" w:cs="Arial"/>
                <w:sz w:val="20"/>
                <w:lang w:val="it-IT"/>
              </w:rPr>
              <w:t>: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BC8AA" w14:textId="77777777" w:rsidR="00170B12" w:rsidRPr="009B45E1" w:rsidRDefault="00170B12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9B45E1" w:rsidRPr="00ED59A5" w14:paraId="0CEFF179" w14:textId="77777777" w:rsidTr="00D11B44">
        <w:trPr>
          <w:trHeight w:val="460"/>
        </w:trPr>
        <w:tc>
          <w:tcPr>
            <w:tcW w:w="4534" w:type="dxa"/>
            <w:gridSpan w:val="3"/>
            <w:vAlign w:val="center"/>
          </w:tcPr>
          <w:p w14:paraId="71E4C2B8" w14:textId="7DA86040" w:rsidR="009B45E1" w:rsidRPr="009B45E1" w:rsidRDefault="009B45E1" w:rsidP="00204558">
            <w:pPr>
              <w:widowControl w:val="0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Numero di transazioni derivanti da carte di pagamento (se applicabile):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F1044" w14:textId="77777777" w:rsidR="009B45E1" w:rsidRPr="009B45E1" w:rsidRDefault="009B45E1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9B45E1" w:rsidRPr="009B45E1" w14:paraId="0DA3E9FF" w14:textId="77777777" w:rsidTr="00D11B44">
        <w:trPr>
          <w:trHeight w:val="460"/>
        </w:trPr>
        <w:tc>
          <w:tcPr>
            <w:tcW w:w="4534" w:type="dxa"/>
            <w:gridSpan w:val="3"/>
            <w:vAlign w:val="center"/>
          </w:tcPr>
          <w:p w14:paraId="035830E7" w14:textId="1E26AD38" w:rsidR="001366DC" w:rsidRPr="00204558" w:rsidRDefault="009B45E1" w:rsidP="00204558">
            <w:pPr>
              <w:widowControl w:val="0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bCs/>
                <w:sz w:val="20"/>
                <w:u w:val="single"/>
                <w:lang w:val="it-IT"/>
              </w:rPr>
            </w:pPr>
            <w:r w:rsidRPr="009B45E1">
              <w:rPr>
                <w:rFonts w:ascii="Arial" w:hAnsi="Arial" w:cs="Arial"/>
                <w:bCs/>
                <w:sz w:val="20"/>
                <w:lang w:val="it-IT"/>
              </w:rPr>
              <w:t>Attività dell’Ente</w:t>
            </w:r>
            <w:r w:rsidR="001366DC">
              <w:rPr>
                <w:rFonts w:ascii="Arial" w:hAnsi="Arial" w:cs="Arial"/>
                <w:bCs/>
                <w:sz w:val="20"/>
                <w:lang w:val="it-IT"/>
              </w:rPr>
              <w:t>:</w:t>
            </w:r>
          </w:p>
        </w:tc>
        <w:tc>
          <w:tcPr>
            <w:tcW w:w="6128" w:type="dxa"/>
            <w:gridSpan w:val="3"/>
            <w:tcBorders>
              <w:bottom w:val="single" w:sz="4" w:space="0" w:color="auto"/>
            </w:tcBorders>
            <w:vAlign w:val="center"/>
          </w:tcPr>
          <w:p w14:paraId="6958C5AA" w14:textId="24F57333" w:rsidR="009B45E1" w:rsidRPr="009B45E1" w:rsidRDefault="009B45E1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9B45E1" w:rsidRPr="00ED59A5" w14:paraId="2889C930" w14:textId="77777777" w:rsidTr="00D11B44">
        <w:trPr>
          <w:trHeight w:val="460"/>
        </w:trPr>
        <w:tc>
          <w:tcPr>
            <w:tcW w:w="10662" w:type="dxa"/>
            <w:gridSpan w:val="6"/>
            <w:vAlign w:val="center"/>
          </w:tcPr>
          <w:p w14:paraId="1A3CC622" w14:textId="671CC3E5" w:rsidR="009B45E1" w:rsidRPr="009B45E1" w:rsidRDefault="00AB56DA" w:rsidP="00204558">
            <w:pPr>
              <w:pStyle w:val="StyleStyle1Before6pt"/>
              <w:widowControl w:val="0"/>
              <w:numPr>
                <w:ilvl w:val="0"/>
                <w:numId w:val="2"/>
              </w:numPr>
              <w:spacing w:before="0"/>
              <w:ind w:left="426" w:hanging="426"/>
              <w:jc w:val="left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bCs/>
                <w:sz w:val="20"/>
                <w:lang w:val="it-IT"/>
              </w:rPr>
              <w:t>E</w:t>
            </w:r>
            <w:r w:rsidR="009B45E1" w:rsidRPr="009B45E1">
              <w:rPr>
                <w:rFonts w:ascii="Arial" w:hAnsi="Arial" w:cs="Arial"/>
                <w:bCs/>
                <w:sz w:val="20"/>
                <w:lang w:val="it-IT"/>
              </w:rPr>
              <w:t xml:space="preserve">lenco delle società controllate da assicurare, descrizione dell’attività e indicazione di fatturato: </w:t>
            </w:r>
          </w:p>
        </w:tc>
      </w:tr>
      <w:tr w:rsidR="00204558" w:rsidRPr="009B45E1" w14:paraId="263177F0" w14:textId="77777777" w:rsidTr="00D11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6" w:type="dxa"/>
          <w:trHeight w:val="253"/>
        </w:trPr>
        <w:tc>
          <w:tcPr>
            <w:tcW w:w="2560" w:type="dxa"/>
            <w:vAlign w:val="center"/>
          </w:tcPr>
          <w:p w14:paraId="5046CA43" w14:textId="77777777" w:rsidR="00204558" w:rsidRPr="009B45E1" w:rsidRDefault="00204558" w:rsidP="00204558">
            <w:pPr>
              <w:widowControl w:val="0"/>
              <w:ind w:left="142"/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Nome</w:t>
            </w:r>
          </w:p>
        </w:tc>
        <w:tc>
          <w:tcPr>
            <w:tcW w:w="2560" w:type="dxa"/>
            <w:gridSpan w:val="2"/>
            <w:vAlign w:val="center"/>
          </w:tcPr>
          <w:p w14:paraId="46CA5CE2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Sede</w:t>
            </w:r>
          </w:p>
        </w:tc>
        <w:tc>
          <w:tcPr>
            <w:tcW w:w="2560" w:type="dxa"/>
            <w:vAlign w:val="center"/>
          </w:tcPr>
          <w:p w14:paraId="5C5A1D32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Attività</w:t>
            </w:r>
          </w:p>
        </w:tc>
        <w:tc>
          <w:tcPr>
            <w:tcW w:w="2561" w:type="dxa"/>
            <w:vAlign w:val="center"/>
          </w:tcPr>
          <w:p w14:paraId="081EF1DE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Fatturato</w:t>
            </w:r>
          </w:p>
        </w:tc>
      </w:tr>
      <w:tr w:rsidR="00204558" w:rsidRPr="009B45E1" w14:paraId="6C69B418" w14:textId="77777777" w:rsidTr="00D11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6" w:type="dxa"/>
          <w:trHeight w:val="253"/>
        </w:trPr>
        <w:tc>
          <w:tcPr>
            <w:tcW w:w="2560" w:type="dxa"/>
            <w:vAlign w:val="center"/>
          </w:tcPr>
          <w:p w14:paraId="52D3050F" w14:textId="77777777" w:rsidR="00204558" w:rsidRPr="009B45E1" w:rsidRDefault="00204558" w:rsidP="00204558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0475E63F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0" w:type="dxa"/>
            <w:vAlign w:val="center"/>
          </w:tcPr>
          <w:p w14:paraId="3A0EB18A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1" w:type="dxa"/>
            <w:vAlign w:val="center"/>
          </w:tcPr>
          <w:p w14:paraId="60BDCCE1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204558" w:rsidRPr="009B45E1" w14:paraId="034F6416" w14:textId="77777777" w:rsidTr="00D11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6" w:type="dxa"/>
          <w:trHeight w:val="253"/>
        </w:trPr>
        <w:tc>
          <w:tcPr>
            <w:tcW w:w="2560" w:type="dxa"/>
            <w:vAlign w:val="center"/>
          </w:tcPr>
          <w:p w14:paraId="2E2EED30" w14:textId="77777777" w:rsidR="00204558" w:rsidRPr="009B45E1" w:rsidRDefault="00204558" w:rsidP="00204558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594E16A3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0" w:type="dxa"/>
            <w:vAlign w:val="center"/>
          </w:tcPr>
          <w:p w14:paraId="23C76101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1" w:type="dxa"/>
            <w:vAlign w:val="center"/>
          </w:tcPr>
          <w:p w14:paraId="32E12B85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204558" w:rsidRPr="009B45E1" w14:paraId="28E01A4F" w14:textId="77777777" w:rsidTr="00D11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6" w:type="dxa"/>
          <w:trHeight w:val="253"/>
        </w:trPr>
        <w:tc>
          <w:tcPr>
            <w:tcW w:w="2560" w:type="dxa"/>
            <w:vAlign w:val="center"/>
          </w:tcPr>
          <w:p w14:paraId="17BF6082" w14:textId="77777777" w:rsidR="00204558" w:rsidRPr="009B45E1" w:rsidRDefault="00204558" w:rsidP="00204558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23E61DC4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0" w:type="dxa"/>
            <w:vAlign w:val="center"/>
          </w:tcPr>
          <w:p w14:paraId="4E10BE12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1" w:type="dxa"/>
            <w:vAlign w:val="center"/>
          </w:tcPr>
          <w:p w14:paraId="73589885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204558" w:rsidRPr="009B45E1" w14:paraId="2B72B063" w14:textId="77777777" w:rsidTr="00D11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6" w:type="dxa"/>
          <w:trHeight w:val="253"/>
        </w:trPr>
        <w:tc>
          <w:tcPr>
            <w:tcW w:w="2560" w:type="dxa"/>
            <w:vAlign w:val="center"/>
          </w:tcPr>
          <w:p w14:paraId="385E0312" w14:textId="77777777" w:rsidR="00204558" w:rsidRPr="009B45E1" w:rsidRDefault="00204558" w:rsidP="00204558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09A89020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0" w:type="dxa"/>
            <w:vAlign w:val="center"/>
          </w:tcPr>
          <w:p w14:paraId="22ADD326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561" w:type="dxa"/>
            <w:vAlign w:val="center"/>
          </w:tcPr>
          <w:p w14:paraId="018A2323" w14:textId="77777777" w:rsidR="00204558" w:rsidRPr="009B45E1" w:rsidRDefault="00204558" w:rsidP="00204558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14:paraId="03BF5D54" w14:textId="77777777" w:rsidR="00204558" w:rsidRDefault="00204558" w:rsidP="00EF2EAB">
      <w:pPr>
        <w:widowControl w:val="0"/>
        <w:rPr>
          <w:rFonts w:ascii="Arial" w:hAnsi="Arial" w:cs="Arial"/>
          <w:bCs/>
          <w:sz w:val="20"/>
          <w:lang w:val="it-IT"/>
        </w:rPr>
      </w:pPr>
    </w:p>
    <w:p w14:paraId="5F6C13F7" w14:textId="77777777" w:rsidR="00204558" w:rsidRPr="009B45E1" w:rsidRDefault="00204558" w:rsidP="00EF2EAB">
      <w:pPr>
        <w:widowControl w:val="0"/>
        <w:rPr>
          <w:rFonts w:ascii="Arial" w:hAnsi="Arial" w:cs="Arial"/>
          <w:bCs/>
          <w:sz w:val="20"/>
          <w:lang w:val="it-IT"/>
        </w:rPr>
      </w:pPr>
    </w:p>
    <w:p w14:paraId="38080637" w14:textId="1A2776BC" w:rsidR="00EF2EAB" w:rsidRPr="00BD3F00" w:rsidRDefault="009B45E1" w:rsidP="00EF2EAB">
      <w:pPr>
        <w:widowControl w:val="0"/>
        <w:jc w:val="both"/>
        <w:rPr>
          <w:rFonts w:ascii="Arial" w:hAnsi="Arial" w:cs="Arial"/>
          <w:b/>
          <w:sz w:val="20"/>
          <w:lang w:val="it-IT"/>
        </w:rPr>
      </w:pPr>
      <w:r>
        <w:rPr>
          <w:rFonts w:ascii="Arial" w:hAnsi="Arial" w:cs="Arial"/>
          <w:b/>
          <w:sz w:val="24"/>
          <w:lang w:val="it-IT"/>
        </w:rPr>
        <w:t>DICHIARAZIONI</w:t>
      </w:r>
    </w:p>
    <w:p w14:paraId="26E34E97" w14:textId="77777777" w:rsidR="00EF2EAB" w:rsidRPr="009B45E1" w:rsidRDefault="00EF2EAB" w:rsidP="00EF2EAB">
      <w:pPr>
        <w:widowControl w:val="0"/>
        <w:jc w:val="both"/>
        <w:rPr>
          <w:rFonts w:ascii="Arial" w:hAnsi="Arial" w:cs="Arial"/>
          <w:sz w:val="20"/>
          <w:lang w:val="it-IT"/>
        </w:rPr>
      </w:pPr>
    </w:p>
    <w:tbl>
      <w:tblPr>
        <w:tblStyle w:val="Grigliatabella"/>
        <w:tblW w:w="0" w:type="auto"/>
        <w:tblInd w:w="108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992"/>
        <w:gridCol w:w="1985"/>
      </w:tblGrid>
      <w:tr w:rsidR="00170B12" w:rsidRPr="009B45E1" w14:paraId="0EA6C210" w14:textId="77777777" w:rsidTr="00170B12">
        <w:tc>
          <w:tcPr>
            <w:tcW w:w="7655" w:type="dxa"/>
            <w:vAlign w:val="center"/>
          </w:tcPr>
          <w:p w14:paraId="6949DAF1" w14:textId="77777777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Tutti i dispositivi connessi alla rete sono protetti da firewall e sono dotati di software antivirus?</w:t>
            </w:r>
          </w:p>
        </w:tc>
        <w:tc>
          <w:tcPr>
            <w:tcW w:w="992" w:type="dxa"/>
            <w:vAlign w:val="center"/>
          </w:tcPr>
          <w:p w14:paraId="516140EB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B044A65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38590383" w14:textId="77777777" w:rsidTr="00170B12">
        <w:tc>
          <w:tcPr>
            <w:tcW w:w="7655" w:type="dxa"/>
            <w:vAlign w:val="center"/>
          </w:tcPr>
          <w:p w14:paraId="2E6F8A39" w14:textId="77777777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Il back up dei file viene effettuato almeno una volta al mese ed archiviato presso una sede separata?</w:t>
            </w:r>
          </w:p>
        </w:tc>
        <w:tc>
          <w:tcPr>
            <w:tcW w:w="992" w:type="dxa"/>
            <w:vAlign w:val="center"/>
          </w:tcPr>
          <w:p w14:paraId="08167F35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21AC734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1C225CC8" w14:textId="77777777" w:rsidTr="00170B12">
        <w:tc>
          <w:tcPr>
            <w:tcW w:w="7655" w:type="dxa"/>
            <w:vAlign w:val="center"/>
          </w:tcPr>
          <w:p w14:paraId="49E88877" w14:textId="77777777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 xml:space="preserve">L’accesso alla rete aziendale e ai sistemi critici è protetto da password e viene implementata una politica inerente </w:t>
            </w:r>
            <w:proofErr w:type="gramStart"/>
            <w:r w:rsidRPr="009B45E1">
              <w:rPr>
                <w:rFonts w:ascii="Arial" w:hAnsi="Arial" w:cs="Arial"/>
                <w:sz w:val="20"/>
                <w:lang w:val="it-IT"/>
              </w:rPr>
              <w:t>il</w:t>
            </w:r>
            <w:proofErr w:type="gramEnd"/>
            <w:r w:rsidRPr="009B45E1">
              <w:rPr>
                <w:rFonts w:ascii="Arial" w:hAnsi="Arial" w:cs="Arial"/>
                <w:sz w:val="20"/>
                <w:lang w:val="it-IT"/>
              </w:rPr>
              <w:t xml:space="preserve"> controllo degli accessi?</w:t>
            </w:r>
          </w:p>
        </w:tc>
        <w:tc>
          <w:tcPr>
            <w:tcW w:w="992" w:type="dxa"/>
            <w:vAlign w:val="center"/>
          </w:tcPr>
          <w:p w14:paraId="78C808D4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D07B7C9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05122B9B" w14:textId="77777777" w:rsidTr="00170B12">
        <w:tc>
          <w:tcPr>
            <w:tcW w:w="7655" w:type="dxa"/>
            <w:vAlign w:val="center"/>
          </w:tcPr>
          <w:p w14:paraId="6D4E386C" w14:textId="77777777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 xml:space="preserve">L’aggiornamento dei software e la verifica delle patch è effettuata almeno ogni </w:t>
            </w:r>
            <w:proofErr w:type="gramStart"/>
            <w:r w:rsidRPr="009B45E1">
              <w:rPr>
                <w:rFonts w:ascii="Arial" w:hAnsi="Arial" w:cs="Arial"/>
                <w:sz w:val="20"/>
                <w:lang w:val="it-IT"/>
              </w:rPr>
              <w:t>6</w:t>
            </w:r>
            <w:proofErr w:type="gramEnd"/>
            <w:r w:rsidRPr="009B45E1">
              <w:rPr>
                <w:rFonts w:ascii="Arial" w:hAnsi="Arial" w:cs="Arial"/>
                <w:sz w:val="20"/>
                <w:lang w:val="it-IT"/>
              </w:rPr>
              <w:t xml:space="preserve"> mesi?</w:t>
            </w:r>
          </w:p>
        </w:tc>
        <w:tc>
          <w:tcPr>
            <w:tcW w:w="992" w:type="dxa"/>
            <w:vAlign w:val="center"/>
          </w:tcPr>
          <w:p w14:paraId="6CD78A48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3E0E086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1C35E255" w14:textId="77777777" w:rsidTr="00170B12">
        <w:tc>
          <w:tcPr>
            <w:tcW w:w="7655" w:type="dxa"/>
            <w:vAlign w:val="center"/>
          </w:tcPr>
          <w:p w14:paraId="251F9242" w14:textId="77777777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La Contraente fornisce servizi IT critici ad aziende terze o individui?</w:t>
            </w:r>
          </w:p>
        </w:tc>
        <w:tc>
          <w:tcPr>
            <w:tcW w:w="992" w:type="dxa"/>
            <w:vAlign w:val="center"/>
          </w:tcPr>
          <w:p w14:paraId="473AA340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F95ADB6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1EF11048" w14:textId="77777777" w:rsidTr="00170B12">
        <w:tc>
          <w:tcPr>
            <w:tcW w:w="7655" w:type="dxa"/>
            <w:vAlign w:val="center"/>
          </w:tcPr>
          <w:p w14:paraId="5A3887BB" w14:textId="77777777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 xml:space="preserve">La Contraente conferma che le politiche inerenti </w:t>
            </w:r>
            <w:proofErr w:type="gramStart"/>
            <w:r w:rsidRPr="009B45E1">
              <w:rPr>
                <w:rFonts w:ascii="Arial" w:hAnsi="Arial" w:cs="Arial"/>
                <w:sz w:val="20"/>
                <w:lang w:val="it-IT"/>
              </w:rPr>
              <w:t>la</w:t>
            </w:r>
            <w:proofErr w:type="gramEnd"/>
            <w:r w:rsidRPr="009B45E1">
              <w:rPr>
                <w:rFonts w:ascii="Arial" w:hAnsi="Arial" w:cs="Arial"/>
                <w:sz w:val="20"/>
                <w:lang w:val="it-IT"/>
              </w:rPr>
              <w:t xml:space="preserve"> protezione dei dati personali e la tutela della privacy sono periodicamente riviste al fine di essere allineate alle normative vigenti?</w:t>
            </w:r>
          </w:p>
        </w:tc>
        <w:tc>
          <w:tcPr>
            <w:tcW w:w="992" w:type="dxa"/>
            <w:vAlign w:val="center"/>
          </w:tcPr>
          <w:p w14:paraId="45BBFB42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7A2E326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2A4624CF" w14:textId="77777777" w:rsidTr="00170B12">
        <w:tc>
          <w:tcPr>
            <w:tcW w:w="7655" w:type="dxa"/>
            <w:vAlign w:val="center"/>
          </w:tcPr>
          <w:p w14:paraId="282DB987" w14:textId="0B1A8157" w:rsidR="00170B12" w:rsidRPr="00D33972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lastRenderedPageBreak/>
              <w:t>La contraente dichiara che non si è mai verificato un qualunque incidente relativo alla sicurezza informatica o alla privacy nei precedenti 36 mesi?</w:t>
            </w:r>
            <w:r w:rsidR="00D33972">
              <w:rPr>
                <w:rFonts w:ascii="Arial" w:hAnsi="Arial" w:cs="Arial"/>
                <w:sz w:val="20"/>
                <w:lang w:val="it-IT"/>
              </w:rPr>
              <w:t xml:space="preserve"> </w:t>
            </w:r>
            <w:r w:rsidRPr="00D33972">
              <w:rPr>
                <w:rFonts w:ascii="Arial" w:hAnsi="Arial" w:cs="Arial"/>
                <w:sz w:val="20"/>
                <w:lang w:val="it-IT"/>
              </w:rPr>
              <w:t>Gli incidenti includono qualunque accesso non autorizzato a qualunque computer, sistema informatico, database, intrusione o attacco, impossibilità d’utilizzo di qualunque computer o sistema, interruzione premeditata, corruzione, o distruzione di dati, programmi, o applicazioni, qualunque evento di cyber estorsione; o qualunque altro incidente simile ai precedenti, inclusi quelli che hanno generato una richiesta di risarcimento, azione amministrativa, o procedimento da parte di un’autorità di vigilanza</w:t>
            </w:r>
          </w:p>
        </w:tc>
        <w:tc>
          <w:tcPr>
            <w:tcW w:w="992" w:type="dxa"/>
            <w:vAlign w:val="center"/>
          </w:tcPr>
          <w:p w14:paraId="7D3335B9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0A0F790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3E19CD23" w14:textId="77777777" w:rsidTr="00170B12">
        <w:tc>
          <w:tcPr>
            <w:tcW w:w="7655" w:type="dxa"/>
            <w:vAlign w:val="center"/>
          </w:tcPr>
          <w:p w14:paraId="5FFED657" w14:textId="77777777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La Contraente è già assicurata, direttamente o tramite società controllanti, da polizza Cyber?</w:t>
            </w:r>
          </w:p>
        </w:tc>
        <w:tc>
          <w:tcPr>
            <w:tcW w:w="992" w:type="dxa"/>
            <w:vAlign w:val="center"/>
          </w:tcPr>
          <w:p w14:paraId="4E71A9D6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98D5599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3CB2CDE2" w14:textId="77777777" w:rsidTr="00170B12">
        <w:tc>
          <w:tcPr>
            <w:tcW w:w="7655" w:type="dxa"/>
            <w:vAlign w:val="center"/>
          </w:tcPr>
          <w:p w14:paraId="7EDF899C" w14:textId="77777777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 xml:space="preserve">Negli ultimi </w:t>
            </w:r>
            <w:proofErr w:type="gramStart"/>
            <w:r w:rsidRPr="009B45E1">
              <w:rPr>
                <w:rFonts w:ascii="Arial" w:hAnsi="Arial" w:cs="Arial"/>
                <w:sz w:val="20"/>
                <w:lang w:val="it-IT"/>
              </w:rPr>
              <w:t>3</w:t>
            </w:r>
            <w:proofErr w:type="gramEnd"/>
            <w:r w:rsidRPr="009B45E1">
              <w:rPr>
                <w:rFonts w:ascii="Arial" w:hAnsi="Arial" w:cs="Arial"/>
                <w:sz w:val="20"/>
                <w:lang w:val="it-IT"/>
              </w:rPr>
              <w:t xml:space="preserve"> anni ha avuto sinistri in ambito di sicurezza informatica o privacy?</w:t>
            </w:r>
          </w:p>
        </w:tc>
        <w:tc>
          <w:tcPr>
            <w:tcW w:w="992" w:type="dxa"/>
            <w:vAlign w:val="center"/>
          </w:tcPr>
          <w:p w14:paraId="60AF13F7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79DD2F5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508CED6D" w14:textId="77777777" w:rsidTr="00170B12">
        <w:tc>
          <w:tcPr>
            <w:tcW w:w="7655" w:type="dxa"/>
            <w:vAlign w:val="center"/>
          </w:tcPr>
          <w:p w14:paraId="32911884" w14:textId="371460FF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La Contraente opera direttamente o ha Controllate che oper</w:t>
            </w:r>
            <w:r w:rsidR="002A2F6E">
              <w:rPr>
                <w:rFonts w:ascii="Arial" w:hAnsi="Arial" w:cs="Arial"/>
                <w:sz w:val="20"/>
                <w:lang w:val="it-IT"/>
              </w:rPr>
              <w:t>ano in uno dei seguenti settori?</w:t>
            </w:r>
          </w:p>
          <w:p w14:paraId="03664963" w14:textId="77777777" w:rsidR="00170B12" w:rsidRPr="009B45E1" w:rsidRDefault="00170B12" w:rsidP="002A2F6E">
            <w:pPr>
              <w:pStyle w:val="Paragrafoelenco"/>
              <w:numPr>
                <w:ilvl w:val="1"/>
                <w:numId w:val="13"/>
              </w:numPr>
              <w:spacing w:before="240" w:after="240"/>
              <w:ind w:left="601" w:hanging="283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Istituzioni finanziarie (es: banche, SGR, SIM, Compagnie Assicurative, Asset manager)</w:t>
            </w:r>
          </w:p>
          <w:p w14:paraId="061A0EBF" w14:textId="77777777" w:rsidR="00170B12" w:rsidRPr="009B45E1" w:rsidRDefault="00170B12" w:rsidP="002A2F6E">
            <w:pPr>
              <w:pStyle w:val="Paragrafoelenco"/>
              <w:spacing w:before="240" w:after="240"/>
              <w:ind w:left="601" w:hanging="283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•</w:t>
            </w:r>
            <w:r w:rsidRPr="009B45E1">
              <w:rPr>
                <w:rFonts w:ascii="Arial" w:hAnsi="Arial" w:cs="Arial"/>
                <w:sz w:val="20"/>
                <w:lang w:val="it-IT"/>
              </w:rPr>
              <w:tab/>
              <w:t>Gestori di infrastrutture critiche, incluse Utility ed Energia</w:t>
            </w:r>
          </w:p>
          <w:p w14:paraId="30B45635" w14:textId="77777777" w:rsidR="00170B12" w:rsidRPr="009B45E1" w:rsidRDefault="00170B12" w:rsidP="002A2F6E">
            <w:pPr>
              <w:pStyle w:val="Paragrafoelenco"/>
              <w:spacing w:before="240" w:after="240"/>
              <w:ind w:left="601" w:hanging="283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•</w:t>
            </w:r>
            <w:r w:rsidRPr="009B45E1">
              <w:rPr>
                <w:rFonts w:ascii="Arial" w:hAnsi="Arial" w:cs="Arial"/>
                <w:sz w:val="20"/>
                <w:lang w:val="it-IT"/>
              </w:rPr>
              <w:tab/>
              <w:t>Centro scommesse/Centro scommesse sportive</w:t>
            </w:r>
          </w:p>
        </w:tc>
        <w:tc>
          <w:tcPr>
            <w:tcW w:w="992" w:type="dxa"/>
            <w:vAlign w:val="center"/>
          </w:tcPr>
          <w:p w14:paraId="115BF82A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04C0C9F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170B12" w:rsidRPr="009B45E1" w14:paraId="5659C8AE" w14:textId="77777777" w:rsidTr="00170B12">
        <w:tc>
          <w:tcPr>
            <w:tcW w:w="7655" w:type="dxa"/>
            <w:vAlign w:val="center"/>
          </w:tcPr>
          <w:p w14:paraId="497D5B3E" w14:textId="7C49FA36" w:rsidR="00170B12" w:rsidRPr="009B45E1" w:rsidRDefault="00170B12" w:rsidP="00D33972">
            <w:pPr>
              <w:pStyle w:val="Paragrafoelenco"/>
              <w:numPr>
                <w:ilvl w:val="0"/>
                <w:numId w:val="13"/>
              </w:numPr>
              <w:spacing w:before="240" w:after="240"/>
              <w:ind w:left="318" w:hanging="426"/>
              <w:rPr>
                <w:rFonts w:ascii="Arial" w:hAnsi="Arial" w:cs="Arial"/>
                <w:sz w:val="20"/>
                <w:lang w:val="it-IT"/>
              </w:rPr>
            </w:pPr>
            <w:r w:rsidRPr="009B45E1">
              <w:rPr>
                <w:rFonts w:ascii="Arial" w:hAnsi="Arial" w:cs="Arial"/>
                <w:sz w:val="20"/>
                <w:lang w:val="it-IT"/>
              </w:rPr>
              <w:t>La Contraente, o il provider a cui è affidato il servizio, accetta pagame</w:t>
            </w:r>
            <w:r w:rsidR="002A2F6E">
              <w:rPr>
                <w:rFonts w:ascii="Arial" w:hAnsi="Arial" w:cs="Arial"/>
                <w:sz w:val="20"/>
                <w:lang w:val="it-IT"/>
              </w:rPr>
              <w:t>nto con carte di credito/debito</w:t>
            </w:r>
            <w:r w:rsidRPr="009B45E1">
              <w:rPr>
                <w:rFonts w:ascii="Arial" w:hAnsi="Arial" w:cs="Arial"/>
                <w:sz w:val="20"/>
                <w:lang w:val="it-IT"/>
              </w:rPr>
              <w:t>?</w:t>
            </w:r>
          </w:p>
        </w:tc>
        <w:tc>
          <w:tcPr>
            <w:tcW w:w="992" w:type="dxa"/>
            <w:vAlign w:val="center"/>
          </w:tcPr>
          <w:p w14:paraId="692241E5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SI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246EF5E" w14:textId="77777777" w:rsidR="00170B12" w:rsidRPr="009B45E1" w:rsidRDefault="00170B12" w:rsidP="00F33D8B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B45E1">
              <w:rPr>
                <w:rFonts w:ascii="Arial" w:hAnsi="Arial" w:cs="Arial"/>
                <w:sz w:val="20"/>
              </w:rPr>
              <w:t xml:space="preserve">NO </w:t>
            </w:r>
            <w:r w:rsidRPr="009B45E1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B45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9B45E1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4D74ABC1" w14:textId="77777777" w:rsidR="00170B12" w:rsidRPr="009B45E1" w:rsidRDefault="00170B12" w:rsidP="00170B12">
      <w:pPr>
        <w:rPr>
          <w:rFonts w:ascii="Arial" w:hAnsi="Arial" w:cs="Arial"/>
          <w:sz w:val="20"/>
        </w:rPr>
      </w:pPr>
    </w:p>
    <w:p w14:paraId="212DCF7D" w14:textId="77777777" w:rsidR="00EF2EAB" w:rsidRPr="009B45E1" w:rsidRDefault="00EF2EAB" w:rsidP="00EF2EAB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757DAC39" w14:textId="77777777" w:rsidR="007279E1" w:rsidRPr="009B45E1" w:rsidRDefault="007279E1" w:rsidP="00EF2EAB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7F4F5403" w14:textId="77777777" w:rsidR="00EF2EAB" w:rsidRPr="009B45E1" w:rsidRDefault="00EF2EAB" w:rsidP="00EF2EAB">
      <w:pPr>
        <w:widowControl w:val="0"/>
        <w:rPr>
          <w:rFonts w:ascii="Arial" w:hAnsi="Arial" w:cs="Arial"/>
          <w:sz w:val="20"/>
          <w:lang w:val="it-IT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5473"/>
        <w:gridCol w:w="3594"/>
      </w:tblGrid>
      <w:tr w:rsidR="007279E1" w:rsidRPr="009B45E1" w14:paraId="268D7C30" w14:textId="77777777" w:rsidTr="00E0217D">
        <w:trPr>
          <w:jc w:val="center"/>
        </w:trPr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6F918" w14:textId="77777777" w:rsidR="007279E1" w:rsidRPr="009B45E1" w:rsidRDefault="007279E1" w:rsidP="00E0217D">
            <w:pPr>
              <w:widowControl w:val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  <w:r w:rsidRPr="009B45E1">
              <w:rPr>
                <w:rFonts w:ascii="Arial" w:hAnsi="Arial" w:cs="Arial"/>
                <w:sz w:val="20"/>
                <w:lang w:val="it-IT" w:eastAsia="en-GB"/>
              </w:rPr>
              <w:t>Data</w:t>
            </w:r>
          </w:p>
          <w:p w14:paraId="209EC6E4" w14:textId="77777777" w:rsidR="007279E1" w:rsidRPr="009B45E1" w:rsidRDefault="007279E1" w:rsidP="00E0217D">
            <w:pPr>
              <w:widowControl w:val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  <w:p w14:paraId="0640E303" w14:textId="120A7D05" w:rsidR="007279E1" w:rsidRPr="009B45E1" w:rsidRDefault="004504D8" w:rsidP="00E0217D">
            <w:pPr>
              <w:widowControl w:val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  <w:r w:rsidRPr="00212AA4">
              <w:rPr>
                <w:rFonts w:ascii="Arial" w:hAnsi="Arial" w:cs="Arial"/>
                <w:sz w:val="20"/>
                <w:lang w:val="it-IT" w:eastAsia="en-GB"/>
              </w:rPr>
              <w:fldChar w:fldCharType="begin"/>
            </w:r>
            <w:r w:rsidRPr="00212AA4">
              <w:rPr>
                <w:rFonts w:ascii="Arial" w:hAnsi="Arial" w:cs="Arial"/>
                <w:sz w:val="20"/>
                <w:lang w:val="it-IT" w:eastAsia="en-GB"/>
              </w:rPr>
              <w:instrText xml:space="preserve"> TIME \@ "d MMMM yyyy" </w:instrText>
            </w:r>
            <w:r w:rsidRPr="00212AA4">
              <w:rPr>
                <w:rFonts w:ascii="Arial" w:hAnsi="Arial" w:cs="Arial"/>
                <w:sz w:val="20"/>
                <w:lang w:val="it-IT" w:eastAsia="en-GB"/>
              </w:rPr>
              <w:fldChar w:fldCharType="separate"/>
            </w:r>
            <w:r w:rsidR="00ED59A5">
              <w:rPr>
                <w:rFonts w:ascii="Arial" w:hAnsi="Arial" w:cs="Arial"/>
                <w:noProof/>
                <w:sz w:val="20"/>
                <w:lang w:val="it-IT" w:eastAsia="en-GB"/>
              </w:rPr>
              <w:t>6 febbraio 2023</w:t>
            </w:r>
            <w:r w:rsidRPr="00212AA4">
              <w:rPr>
                <w:rFonts w:ascii="Arial" w:hAnsi="Arial" w:cs="Arial"/>
                <w:sz w:val="20"/>
                <w:lang w:val="it-IT" w:eastAsia="en-GB"/>
              </w:rPr>
              <w:fldChar w:fldCharType="end"/>
            </w:r>
          </w:p>
        </w:tc>
        <w:tc>
          <w:tcPr>
            <w:tcW w:w="5473" w:type="dxa"/>
          </w:tcPr>
          <w:p w14:paraId="025196D3" w14:textId="77777777" w:rsidR="007279E1" w:rsidRPr="009B45E1" w:rsidRDefault="007279E1" w:rsidP="00E0217D">
            <w:pPr>
              <w:widowControl w:val="0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3E0FE" w14:textId="77777777" w:rsidR="007279E1" w:rsidRPr="009B45E1" w:rsidRDefault="007279E1" w:rsidP="00E0217D">
            <w:pPr>
              <w:widowControl w:val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  <w:r w:rsidRPr="009B45E1">
              <w:rPr>
                <w:rFonts w:ascii="Arial" w:hAnsi="Arial" w:cs="Arial"/>
                <w:sz w:val="20"/>
                <w:lang w:val="it-IT" w:eastAsia="en-GB"/>
              </w:rPr>
              <w:t>Firma</w:t>
            </w:r>
          </w:p>
          <w:p w14:paraId="08AB1691" w14:textId="77777777" w:rsidR="007279E1" w:rsidRPr="009B45E1" w:rsidRDefault="007279E1" w:rsidP="00E0217D">
            <w:pPr>
              <w:widowControl w:val="0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</w:tbl>
    <w:p w14:paraId="26ACC719" w14:textId="77777777" w:rsidR="00544672" w:rsidRPr="009B45E1" w:rsidRDefault="00544672">
      <w:pPr>
        <w:spacing w:after="200" w:line="276" w:lineRule="auto"/>
        <w:rPr>
          <w:rFonts w:ascii="Arial" w:hAnsi="Arial" w:cs="Arial"/>
          <w:b/>
          <w:sz w:val="20"/>
          <w:lang w:val="it-IT" w:eastAsia="en-GB"/>
        </w:rPr>
      </w:pPr>
    </w:p>
    <w:sectPr w:rsidR="00544672" w:rsidRPr="009B45E1" w:rsidSect="003722C4">
      <w:footerReference w:type="default" r:id="rId7"/>
      <w:pgSz w:w="11906" w:h="16838"/>
      <w:pgMar w:top="1588" w:right="567" w:bottom="851" w:left="567" w:header="102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6F461" w14:textId="77777777" w:rsidR="00F5726B" w:rsidRDefault="00F5726B" w:rsidP="00EF2EAB">
      <w:r>
        <w:separator/>
      </w:r>
    </w:p>
  </w:endnote>
  <w:endnote w:type="continuationSeparator" w:id="0">
    <w:p w14:paraId="59FB54E2" w14:textId="77777777" w:rsidR="00F5726B" w:rsidRDefault="00F5726B" w:rsidP="00EF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">
    <w:panose1 w:val="020E0602020502020306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E044A" w14:textId="77777777" w:rsidR="0038489F" w:rsidRPr="00FF2A2E" w:rsidRDefault="0038489F" w:rsidP="0038489F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highlight w:val="green"/>
      </w:rPr>
    </w:pPr>
  </w:p>
  <w:p w14:paraId="5D975DD4" w14:textId="77777777" w:rsidR="0038489F" w:rsidRPr="00FF2A2E" w:rsidRDefault="0038489F" w:rsidP="0038489F">
    <w:pPr>
      <w:pStyle w:val="Pidipagina"/>
      <w:rPr>
        <w:rFonts w:ascii="Garamond" w:hAnsi="Garamond"/>
        <w:color w:val="808080" w:themeColor="background1" w:themeShade="80"/>
        <w:sz w:val="20"/>
        <w:highlight w:val="green"/>
      </w:rPr>
    </w:pPr>
  </w:p>
  <w:p w14:paraId="12F76AC8" w14:textId="58E0B6A6" w:rsidR="003722C4" w:rsidRPr="0038489F" w:rsidRDefault="007279E1" w:rsidP="0038489F">
    <w:pPr>
      <w:pStyle w:val="Pidipagina"/>
      <w:tabs>
        <w:tab w:val="clear" w:pos="9638"/>
        <w:tab w:val="right" w:pos="10773"/>
      </w:tabs>
      <w:rPr>
        <w:rFonts w:ascii="Garamond" w:hAnsi="Garamond"/>
        <w:color w:val="808080" w:themeColor="background1" w:themeShade="80"/>
        <w:sz w:val="20"/>
        <w:lang w:val="it-IT"/>
      </w:rPr>
    </w:pPr>
    <w:r>
      <w:rPr>
        <w:rFonts w:ascii="Garamond" w:hAnsi="Garamond"/>
        <w:color w:val="808080" w:themeColor="background1" w:themeShade="80"/>
        <w:sz w:val="20"/>
        <w:lang w:val="it-IT"/>
      </w:rPr>
      <w:t>Questionario</w:t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 xml:space="preserve"> – </w:t>
    </w:r>
    <w:r w:rsidR="009B45E1">
      <w:rPr>
        <w:rFonts w:ascii="Garamond" w:hAnsi="Garamond"/>
        <w:color w:val="808080" w:themeColor="background1" w:themeShade="80"/>
        <w:sz w:val="20"/>
        <w:lang w:val="it-IT"/>
      </w:rPr>
      <w:t>Cyber Risk</w:t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 xml:space="preserve"> </w:t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ab/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ab/>
      <w:t xml:space="preserve">Pagina </w:t>
    </w:r>
    <w:r w:rsidR="0038489F" w:rsidRPr="00900C53">
      <w:rPr>
        <w:rFonts w:ascii="Garamond" w:hAnsi="Garamond"/>
        <w:color w:val="808080" w:themeColor="background1" w:themeShade="80"/>
        <w:sz w:val="20"/>
      </w:rPr>
      <w:fldChar w:fldCharType="begin"/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instrText xml:space="preserve"> PAGE </w:instrText>
    </w:r>
    <w:r w:rsidR="0038489F" w:rsidRPr="00900C53">
      <w:rPr>
        <w:rFonts w:ascii="Garamond" w:hAnsi="Garamond"/>
        <w:color w:val="808080" w:themeColor="background1" w:themeShade="80"/>
        <w:sz w:val="20"/>
      </w:rPr>
      <w:fldChar w:fldCharType="separate"/>
    </w:r>
    <w:r w:rsidR="002A2F6E">
      <w:rPr>
        <w:rFonts w:ascii="Garamond" w:hAnsi="Garamond"/>
        <w:noProof/>
        <w:color w:val="808080" w:themeColor="background1" w:themeShade="80"/>
        <w:sz w:val="20"/>
        <w:lang w:val="it-IT"/>
      </w:rPr>
      <w:t>1</w:t>
    </w:r>
    <w:r w:rsidR="0038489F" w:rsidRPr="00900C53">
      <w:rPr>
        <w:rFonts w:ascii="Garamond" w:hAnsi="Garamond"/>
        <w:color w:val="808080" w:themeColor="background1" w:themeShade="80"/>
        <w:sz w:val="20"/>
      </w:rPr>
      <w:fldChar w:fldCharType="end"/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 xml:space="preserve"> di </w:t>
    </w:r>
    <w:r w:rsidR="0038489F">
      <w:rPr>
        <w:rFonts w:ascii="Garamond" w:hAnsi="Garamond"/>
        <w:color w:val="808080" w:themeColor="background1" w:themeShade="80"/>
        <w:sz w:val="20"/>
      </w:rPr>
      <w:fldChar w:fldCharType="begin"/>
    </w:r>
    <w:r w:rsidR="0038489F" w:rsidRPr="007279E1">
      <w:rPr>
        <w:rFonts w:ascii="Garamond" w:hAnsi="Garamond"/>
        <w:color w:val="808080" w:themeColor="background1" w:themeShade="80"/>
        <w:sz w:val="20"/>
        <w:lang w:val="it-IT"/>
      </w:rPr>
      <w:instrText xml:space="preserve"> SECTIONPAGES  </w:instrText>
    </w:r>
    <w:r w:rsidR="0038489F">
      <w:rPr>
        <w:rFonts w:ascii="Garamond" w:hAnsi="Garamond"/>
        <w:color w:val="808080" w:themeColor="background1" w:themeShade="80"/>
        <w:sz w:val="20"/>
      </w:rPr>
      <w:fldChar w:fldCharType="separate"/>
    </w:r>
    <w:r w:rsidR="00ED59A5">
      <w:rPr>
        <w:rFonts w:ascii="Garamond" w:hAnsi="Garamond"/>
        <w:noProof/>
        <w:color w:val="808080" w:themeColor="background1" w:themeShade="80"/>
        <w:sz w:val="20"/>
        <w:lang w:val="it-IT"/>
      </w:rPr>
      <w:t>2</w:t>
    </w:r>
    <w:r w:rsidR="0038489F">
      <w:rPr>
        <w:rFonts w:ascii="Garamond" w:hAnsi="Garamond"/>
        <w:color w:val="808080" w:themeColor="background1" w:themeShade="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4EC6F" w14:textId="77777777" w:rsidR="00F5726B" w:rsidRDefault="00F5726B" w:rsidP="00EF2EAB">
      <w:r>
        <w:separator/>
      </w:r>
    </w:p>
  </w:footnote>
  <w:footnote w:type="continuationSeparator" w:id="0">
    <w:p w14:paraId="21006A96" w14:textId="77777777" w:rsidR="00F5726B" w:rsidRDefault="00F5726B" w:rsidP="00EF2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5617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63150"/>
    <w:multiLevelType w:val="hybridMultilevel"/>
    <w:tmpl w:val="1D4E92F8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7961BE"/>
    <w:multiLevelType w:val="hybridMultilevel"/>
    <w:tmpl w:val="E51E3656"/>
    <w:lvl w:ilvl="0" w:tplc="77C8D4E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84B20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4C17FE"/>
    <w:multiLevelType w:val="hybridMultilevel"/>
    <w:tmpl w:val="87309D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66547"/>
    <w:multiLevelType w:val="hybridMultilevel"/>
    <w:tmpl w:val="5AA0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8C48974">
      <w:numFmt w:val="bullet"/>
      <w:lvlText w:val="•"/>
      <w:lvlJc w:val="left"/>
      <w:pPr>
        <w:ind w:left="1785" w:hanging="705"/>
      </w:pPr>
      <w:rPr>
        <w:rFonts w:ascii="Garamond" w:eastAsiaTheme="minorHAnsi" w:hAnsi="Garamond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A6CB8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242CA5"/>
    <w:multiLevelType w:val="hybridMultilevel"/>
    <w:tmpl w:val="2A8A6D58"/>
    <w:lvl w:ilvl="0" w:tplc="5B3C7EC0">
      <w:start w:val="4"/>
      <w:numFmt w:val="bullet"/>
      <w:lvlText w:val="-"/>
      <w:lvlJc w:val="left"/>
      <w:pPr>
        <w:ind w:left="360" w:hanging="360"/>
      </w:pPr>
      <w:rPr>
        <w:rFonts w:ascii="Arial" w:eastAsia="MS ??" w:hAnsi="Arial" w:cs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F512CC"/>
    <w:multiLevelType w:val="hybridMultilevel"/>
    <w:tmpl w:val="3630191E"/>
    <w:lvl w:ilvl="0" w:tplc="607CF0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331477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B03F2A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D71669B"/>
    <w:multiLevelType w:val="hybridMultilevel"/>
    <w:tmpl w:val="4A38D288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0D30E5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14C78"/>
    <w:multiLevelType w:val="hybridMultilevel"/>
    <w:tmpl w:val="AB52D6F6"/>
    <w:lvl w:ilvl="0" w:tplc="77C8D4E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35067">
    <w:abstractNumId w:val="7"/>
  </w:num>
  <w:num w:numId="2" w16cid:durableId="1798253046">
    <w:abstractNumId w:val="8"/>
  </w:num>
  <w:num w:numId="3" w16cid:durableId="692002480">
    <w:abstractNumId w:val="11"/>
  </w:num>
  <w:num w:numId="4" w16cid:durableId="1251162039">
    <w:abstractNumId w:val="9"/>
  </w:num>
  <w:num w:numId="5" w16cid:durableId="1602176651">
    <w:abstractNumId w:val="12"/>
  </w:num>
  <w:num w:numId="6" w16cid:durableId="2085057398">
    <w:abstractNumId w:val="10"/>
  </w:num>
  <w:num w:numId="7" w16cid:durableId="75397140">
    <w:abstractNumId w:val="6"/>
  </w:num>
  <w:num w:numId="8" w16cid:durableId="1331181599">
    <w:abstractNumId w:val="3"/>
  </w:num>
  <w:num w:numId="9" w16cid:durableId="1912806585">
    <w:abstractNumId w:val="1"/>
  </w:num>
  <w:num w:numId="10" w16cid:durableId="2069717523">
    <w:abstractNumId w:val="0"/>
  </w:num>
  <w:num w:numId="11" w16cid:durableId="1351685948">
    <w:abstractNumId w:val="13"/>
  </w:num>
  <w:num w:numId="12" w16cid:durableId="1402754269">
    <w:abstractNumId w:val="2"/>
  </w:num>
  <w:num w:numId="13" w16cid:durableId="1583685690">
    <w:abstractNumId w:val="5"/>
  </w:num>
  <w:num w:numId="14" w16cid:durableId="1519849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EAB"/>
    <w:rsid w:val="00034641"/>
    <w:rsid w:val="00101F22"/>
    <w:rsid w:val="00130FAE"/>
    <w:rsid w:val="001366DC"/>
    <w:rsid w:val="00170B12"/>
    <w:rsid w:val="00204558"/>
    <w:rsid w:val="00266B28"/>
    <w:rsid w:val="0027264A"/>
    <w:rsid w:val="002A2F6E"/>
    <w:rsid w:val="0038489F"/>
    <w:rsid w:val="004166F2"/>
    <w:rsid w:val="004504D8"/>
    <w:rsid w:val="00544672"/>
    <w:rsid w:val="007279E1"/>
    <w:rsid w:val="00873B0C"/>
    <w:rsid w:val="009B45E1"/>
    <w:rsid w:val="00A177E4"/>
    <w:rsid w:val="00AB56DA"/>
    <w:rsid w:val="00C76B5A"/>
    <w:rsid w:val="00D11B44"/>
    <w:rsid w:val="00D33972"/>
    <w:rsid w:val="00EB57B8"/>
    <w:rsid w:val="00EC3ED4"/>
    <w:rsid w:val="00ED59A5"/>
    <w:rsid w:val="00EF2EAB"/>
    <w:rsid w:val="00F5726B"/>
    <w:rsid w:val="00F7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A04F6"/>
  <w15:docId w15:val="{AE42A981-8A86-EA48-8A7E-E4A9CB5C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2EAB"/>
    <w:pPr>
      <w:spacing w:after="0" w:line="240" w:lineRule="auto"/>
    </w:pPr>
    <w:rPr>
      <w:rFonts w:ascii="Arial Narrow" w:eastAsia="Times New Roman" w:hAnsi="Arial Narrow" w:cs="Times New Roman"/>
      <w:sz w:val="18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nhideWhenUsed/>
    <w:rsid w:val="00EF2E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F2EAB"/>
    <w:rPr>
      <w:rFonts w:ascii="Arial Narrow" w:eastAsia="Times New Roman" w:hAnsi="Arial Narrow" w:cs="Times New Roman"/>
      <w:sz w:val="18"/>
      <w:szCs w:val="20"/>
      <w:lang w:val="en-GB" w:eastAsia="it-IT"/>
    </w:rPr>
  </w:style>
  <w:style w:type="paragraph" w:styleId="Sottotitolo">
    <w:name w:val="Subtitle"/>
    <w:basedOn w:val="Normale"/>
    <w:link w:val="SottotitoloCarattere"/>
    <w:qFormat/>
    <w:rsid w:val="00EF2EAB"/>
    <w:pPr>
      <w:widowControl w:val="0"/>
      <w:jc w:val="center"/>
    </w:pPr>
    <w:rPr>
      <w:rFonts w:ascii="Berlin Sans FB" w:hAnsi="Berlin Sans FB"/>
      <w:snapToGrid w:val="0"/>
      <w:color w:val="0000FF"/>
      <w:sz w:val="40"/>
      <w:lang w:val="it-IT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ttotitoloCarattere">
    <w:name w:val="Sottotitolo Carattere"/>
    <w:basedOn w:val="Carpredefinitoparagrafo"/>
    <w:link w:val="Sottotitolo"/>
    <w:rsid w:val="00EF2EAB"/>
    <w:rPr>
      <w:rFonts w:ascii="Berlin Sans FB" w:eastAsia="Times New Roman" w:hAnsi="Berlin Sans FB" w:cs="Times New Roman"/>
      <w:snapToGrid w:val="0"/>
      <w:color w:val="0000FF"/>
      <w:sz w:val="4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Style1Before6pt">
    <w:name w:val="Style Style1 + Before:  6 pt"/>
    <w:basedOn w:val="Normale"/>
    <w:rsid w:val="00EF2EAB"/>
    <w:pPr>
      <w:spacing w:before="60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EF2E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EAB"/>
    <w:rPr>
      <w:rFonts w:ascii="Arial Narrow" w:eastAsia="Times New Roman" w:hAnsi="Arial Narrow" w:cs="Times New Roman"/>
      <w:sz w:val="18"/>
      <w:szCs w:val="20"/>
      <w:lang w:val="en-GB" w:eastAsia="it-IT"/>
    </w:rPr>
  </w:style>
  <w:style w:type="paragraph" w:styleId="Paragrafoelenco">
    <w:name w:val="List Paragraph"/>
    <w:basedOn w:val="Normale"/>
    <w:uiPriority w:val="34"/>
    <w:qFormat/>
    <w:rsid w:val="00873B0C"/>
    <w:pPr>
      <w:ind w:left="720"/>
      <w:contextualSpacing/>
    </w:pPr>
  </w:style>
  <w:style w:type="table" w:styleId="Grigliatabella">
    <w:name w:val="Table Grid"/>
    <w:basedOn w:val="Tabellanormale"/>
    <w:uiPriority w:val="59"/>
    <w:rsid w:val="00170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Jolly</dc:creator>
  <cp:lastModifiedBy>Martina Beretta</cp:lastModifiedBy>
  <cp:revision>8</cp:revision>
  <dcterms:created xsi:type="dcterms:W3CDTF">2021-05-12T20:05:00Z</dcterms:created>
  <dcterms:modified xsi:type="dcterms:W3CDTF">2023-02-06T17:27:00Z</dcterms:modified>
</cp:coreProperties>
</file>